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C8" w:rsidRDefault="00EA5CC8" w:rsidP="00EA5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463">
        <w:rPr>
          <w:rFonts w:ascii="Times New Roman" w:eastAsia="Times New Roman" w:hAnsi="Times New Roman" w:cs="Times New Roman"/>
          <w:b/>
          <w:bCs/>
          <w:sz w:val="24"/>
          <w:szCs w:val="24"/>
        </w:rPr>
        <w:t>Брекоткина</w:t>
      </w:r>
      <w:proofErr w:type="spellEnd"/>
      <w:r w:rsidRPr="0050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Ирина Павловна</w:t>
      </w:r>
      <w:r w:rsidRPr="00507463">
        <w:rPr>
          <w:rFonts w:ascii="Times New Roman" w:eastAsia="Times New Roman" w:hAnsi="Times New Roman" w:cs="Times New Roman"/>
          <w:sz w:val="24"/>
          <w:szCs w:val="24"/>
        </w:rPr>
        <w:t xml:space="preserve"> – доцент, кандидат искусствоведения. Выпускница Российского академического государственного университета архитектуры, живописи и скульптуры (</w:t>
      </w:r>
      <w:proofErr w:type="gramStart"/>
      <w:r w:rsidRPr="005074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07463">
        <w:rPr>
          <w:rFonts w:ascii="Times New Roman" w:eastAsia="Times New Roman" w:hAnsi="Times New Roman" w:cs="Times New Roman"/>
          <w:sz w:val="24"/>
          <w:szCs w:val="24"/>
        </w:rPr>
        <w:t>. Санкт-Петербург). Преподает дисциплины: «История мировой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искусства</w:t>
      </w:r>
      <w:r w:rsidRPr="00507463">
        <w:rPr>
          <w:rFonts w:ascii="Times New Roman" w:eastAsia="Times New Roman" w:hAnsi="Times New Roman" w:cs="Times New Roman"/>
          <w:sz w:val="24"/>
          <w:szCs w:val="24"/>
        </w:rPr>
        <w:t>», «Культура массовых коммуникаций», «Культура повседневности» и др. Успешно совмещает преподавательскую и научную деятельность, специализируется на искусстве эпохи Возрождения. Является 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научных и учебно-методических работ: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eastAsia="Times New Roman" w:hAnsi="Times New Roman" w:cs="Times New Roman"/>
          <w:sz w:val="24"/>
          <w:szCs w:val="24"/>
        </w:rPr>
        <w:t xml:space="preserve">Культура массовых коммуникаций : </w:t>
      </w:r>
      <w:proofErr w:type="spellStart"/>
      <w:r w:rsidRPr="00EA5CC8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EA5CC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A5CC8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EA5CC8">
        <w:rPr>
          <w:rFonts w:ascii="Times New Roman" w:eastAsia="Times New Roman" w:hAnsi="Times New Roman" w:cs="Times New Roman"/>
          <w:sz w:val="24"/>
          <w:szCs w:val="24"/>
        </w:rPr>
        <w:t>. пособие [520100 "Культурология" (</w:t>
      </w:r>
      <w:proofErr w:type="spellStart"/>
      <w:r w:rsidRPr="00EA5CC8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A5CC8">
        <w:rPr>
          <w:rFonts w:ascii="Times New Roman" w:eastAsia="Times New Roman" w:hAnsi="Times New Roman" w:cs="Times New Roman"/>
          <w:sz w:val="24"/>
          <w:szCs w:val="24"/>
        </w:rPr>
        <w:t xml:space="preserve">)] / ФГБОУ ВПО "Удмуртский государственный университет", Институт социальных коммуникаций ; сост. И. П. </w:t>
      </w:r>
      <w:proofErr w:type="spellStart"/>
      <w:r w:rsidRPr="00EA5CC8">
        <w:rPr>
          <w:rFonts w:ascii="Times New Roman" w:eastAsia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eastAsia="Times New Roman" w:hAnsi="Times New Roman" w:cs="Times New Roman"/>
          <w:sz w:val="24"/>
          <w:szCs w:val="24"/>
        </w:rPr>
        <w:t>. - Ижевск</w:t>
      </w:r>
      <w:proofErr w:type="gramStart"/>
      <w:r w:rsidRPr="00EA5C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eastAsia="Times New Roman" w:hAnsi="Times New Roman" w:cs="Times New Roman"/>
          <w:sz w:val="24"/>
          <w:szCs w:val="24"/>
        </w:rPr>
        <w:t xml:space="preserve"> Удмурт</w:t>
      </w:r>
      <w:proofErr w:type="gramStart"/>
      <w:r w:rsidRPr="00EA5C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A5CC8">
        <w:rPr>
          <w:rFonts w:ascii="Times New Roman" w:eastAsia="Times New Roman" w:hAnsi="Times New Roman" w:cs="Times New Roman"/>
          <w:sz w:val="24"/>
          <w:szCs w:val="24"/>
        </w:rPr>
        <w:t>н-т, 2011. - 43, [1] с.</w:t>
      </w:r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Англо-венецианские художественные связи в конце XVI - первой половине XVII века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Искусство Евразии. Вчера, сегодня : сб. материалов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памяти д-ра искусствоведения, профессора К. М. Климова / ФГБОУ ВПО "Удмуртский государственный университет",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искусств и дизайна, Каф. истории культуры и искусств ; сост. Е. О. Плеханова.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Удмурт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н-т, 2012.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3. - + Электрон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есурс. - Лицензионный договор № 106ис от 03.04.2012 (Интернет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без ограничений). - С. 24-32.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http://elibrary.udsu.ru/xmlui/handle/123456789/8728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Арт-проект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Екатерины Рождественской "12 месяцев" как симуляция искусства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Современные социально-политические технологии: проблемы теории и общественной практики :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., 26 апр. 2005 г. : сб.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ст. / Удмурт.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соц. коммуникаций ; отв. ред. Г. В. Мерзлякова.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[б. и.], 2005. - 136-142.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Восприятие творческого наследия Дюрера в английской культуре первой половины XVII века [Электронный ресурс]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Научные труды / Рос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кад. художеств, С.-Петербург.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живописи, скульптуры и архитектуры им. И. Е. Репина ;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ред.: Е. Ю. Козина, Ю. Н. Белова. - СПб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2007.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5. Проблема восприятия художественного произведения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100-летию со дня рождения М. В.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Доброклонского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- С. 62-69.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.: с. 68-69 (32 назв.).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http://elibrary.udsu.ru/xmlui/handle/123456789/6194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Живописные шедевры как источник рекламных инвенций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Продвижение имиджа регионов России (продвижение имиджа Удмуртии: опыт и перспективы) : материалы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., 1-2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2007 г. / ГОУВПО "Удмуртский государственный университет",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соц. коммуникаций ;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.: Г. В. Мерзлякова (отв. ред.), Л. В. Баталова, С. Ф. Бородулина [и др.].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[б. и.], 2007. - Ч. 2. - 222-224.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Истоки творческого индивидуализма ренессансного художника [Электронный ресурс]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Вестник Российского государственного гуманитарного университета. - 2010. - № 15. - С. 179-187.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.: с. 186-187 (18 назв.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http://elibrary.udsu.ru/xmlui/handle/123456789/6193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Культурологический аспект восприятия полиэкрана в телевещании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Социальная теория и проблемы информационного общества : материалы 1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., 30-31 окт. 2009 г., Ижевск / Рос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илос. о-во, ГОУВПО "Удмуртский государственный университет",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соц. коммуникаций ;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ред. Г. В. Мерзлякова ; отв. ред.: С. Ф. Бородулина, И. А.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; ред. Г. И. Старкова.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[Удмуртский университет], 2009. - С. 352-355.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http://sioi.conf.udsu.ru/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Ренессансный художник на придворной службе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Современные социально-политические технологии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ст. / ГОУВПО "Удмуртский государственный университет",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соц. коммуникаций ; под ред.: Г. В. </w:t>
      </w:r>
      <w:r w:rsidRPr="00EA5CC8">
        <w:rPr>
          <w:rFonts w:ascii="Times New Roman" w:hAnsi="Times New Roman" w:cs="Times New Roman"/>
          <w:sz w:val="24"/>
          <w:szCs w:val="24"/>
        </w:rPr>
        <w:lastRenderedPageBreak/>
        <w:t>Мерзляковой, Л. В. Баталовой, Е. М. Берестовой.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Удмурт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н-т, 2011. - С. 81-90.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Социальный статус художника в английском обществе первой половины XVII века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Вестник Удмуртского университета. Сер. Искусство и дизайн. - 2006. - № 12. - С. 3-10.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.: с. 9 (14 назв.).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http://elibrary.udsu.ru/xmlui/handle/123456789/4850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Феномен «универсального» художника в культуре итальянского Ренессанса [Электронный ресурс]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Традиции и инновации в отечественной и мировой культуре и истории в эпоху глобализации. Вклад Н. А. Добролюбова и его современников в подходы к проблеме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Добролюбовские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чтения» / под ред. В. М.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Строгецкого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- Н. Новгород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Изд. Гладкова, 2009. - С. 198-203.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.: с. 202-203 (14 назв.). - Режим доступа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EA5CC8">
          <w:rPr>
            <w:rStyle w:val="a3"/>
            <w:rFonts w:ascii="Times New Roman" w:hAnsi="Times New Roman" w:cs="Times New Roman"/>
            <w:sz w:val="24"/>
            <w:szCs w:val="24"/>
          </w:rPr>
          <w:t>http://elibrary.udsu.ru/xmlui/handle/123456789/6195</w:t>
        </w:r>
      </w:hyperlink>
      <w:r w:rsidRPr="00EA5CC8">
        <w:rPr>
          <w:rFonts w:ascii="Times New Roman" w:hAnsi="Times New Roman" w:cs="Times New Roman"/>
          <w:sz w:val="24"/>
          <w:szCs w:val="24"/>
        </w:rPr>
        <w:t>.</w:t>
      </w:r>
    </w:p>
    <w:p w:rsidR="00EA5CC8" w:rsidRPr="00EA5CC8" w:rsidRDefault="00EA5CC8" w:rsidP="00EA5CC8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CC8">
        <w:rPr>
          <w:rFonts w:ascii="Times New Roman" w:hAnsi="Times New Roman" w:cs="Times New Roman"/>
          <w:sz w:val="24"/>
          <w:szCs w:val="24"/>
        </w:rPr>
        <w:t xml:space="preserve">Художественное восприятие архитектуры в английской культуре второй половины XVI века / И. П.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Брекоткина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// Искусство Евразии вчера, сегодня : сб.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. тр. / ГОУВПО "Удмуртский государственный университет",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 xml:space="preserve"> искусств и дизайна, Каф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>стории культуры и искусства ; сост. Н. А. Николаева. - Ижевск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Удмурт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C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5CC8">
        <w:rPr>
          <w:rFonts w:ascii="Times New Roman" w:hAnsi="Times New Roman" w:cs="Times New Roman"/>
          <w:sz w:val="24"/>
          <w:szCs w:val="24"/>
        </w:rPr>
        <w:t xml:space="preserve">н-т, 2011. - </w:t>
      </w:r>
      <w:proofErr w:type="spellStart"/>
      <w:r w:rsidRPr="00EA5C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A5CC8">
        <w:rPr>
          <w:rFonts w:ascii="Times New Roman" w:hAnsi="Times New Roman" w:cs="Times New Roman"/>
          <w:sz w:val="24"/>
          <w:szCs w:val="24"/>
        </w:rPr>
        <w:t>. 2. - С. 62-69.</w:t>
      </w:r>
    </w:p>
    <w:p w:rsidR="00EA5CC8" w:rsidRPr="00507463" w:rsidRDefault="00EA5CC8" w:rsidP="00EA5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838" w:rsidRDefault="00113838"/>
    <w:sectPr w:rsidR="0011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681"/>
    <w:multiLevelType w:val="multilevel"/>
    <w:tmpl w:val="D5FC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CC8"/>
    <w:rsid w:val="00113838"/>
    <w:rsid w:val="00E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oi.conf.ud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udsu.ru/xmlui/handle/123456789/6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udsu.ru/xmlui/handle/123456789/61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udsu.ru/xmlui/handle/123456789/8728" TargetMode="External"/><Relationship Id="rId10" Type="http://schemas.openxmlformats.org/officeDocument/2006/relationships/hyperlink" Target="http://elibrary.udsu.ru/xmlui/handle/123456789/6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udsu.ru/xmlui/handle/123456789/4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4567</Characters>
  <Application>Microsoft Office Word</Application>
  <DocSecurity>0</DocSecurity>
  <Lines>38</Lines>
  <Paragraphs>10</Paragraphs>
  <ScaleCrop>false</ScaleCrop>
  <Company>Home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2016-12-20T19:19:00Z</dcterms:created>
  <dcterms:modified xsi:type="dcterms:W3CDTF">2016-12-20T19:27:00Z</dcterms:modified>
</cp:coreProperties>
</file>